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:23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CASSAGNES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FRANCOIS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0630220915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24 rue du MAS DE FRAYSSE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SAINT-CIRQ-SOUILLAGUET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gps 44.68822,1.4495811</w:t>
      </w: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1 220m²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Gamot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SAINT-CHAMARAND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Aucun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Sans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rénover entièrement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10/08/2024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OUVERT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097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La Maison. RDJ. Caves. RDC. Surface de 50 m² avec deux cheminées cantou et vieil évier en pierre. Etage. Grenier d'une surface d'environ 30 m².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6"/>
        </w:rPr>
        <w:t xml:space="preserve">Grange en pierre de 63 m² au sol. Ancien poulailler attenant de 11 m². </w:t>
      </w: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