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2 088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SANDRINE et THIERRY ROOR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27 rue Leprévost de Beaumont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27300  BERNAY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Une maison à usage d'habitation en pierre avec piscine sise Le Prieuré   46310</w:t>
      </w:r>
      <w:r>
        <w:rPr>
          <w:rFonts w:ascii="Times New Roman" w:hAnsi="Times New Roman" w:eastAsia="Times New Roman"/>
          <w:sz w:val="22"/>
        </w:rPr>
        <w:t xml:space="preserve"> </w:t>
      </w:r>
      <w:r>
        <w:rPr>
          <w:rFonts w:ascii="Times New Roman" w:hAnsi="Times New Roman" w:eastAsia="Times New Roman"/>
          <w:b w:val="on"/>
          <w:sz w:val="28"/>
        </w:rPr>
        <w:t xml:space="preserve">SAINT-GERMAIN-DU-BEL-AIR cadastrée section E N° 351 640 641 645 1310 1783 1785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MEULET LAPORTE A GOURDON 46300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18 400 €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10 JUILLET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SANDRINE ET THIERRY ESNAULT/ROOR</w:t>
      </w:r>
    </w:p>
    <w:p>
      <w:pPr>
        <w:pStyle w:val="[Normal]"/>
        <w:widowControl w:val="on"/>
        <w:rPr>
          <w:b w:val="on"/>
          <w:sz w:val="20"/>
        </w:rPr>
      </w:pPr>
      <w:r>
        <w:rPr>
          <w:b w:val="on"/>
          <w:sz w:val="20"/>
        </w:rPr>
        <w:t xml:space="preserve">27 rue Leprévost de Beaumont 27300 BERNAY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4% TTC soit 18 400 €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10 JUILLET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